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52"/>
        <w:gridCol w:w="909"/>
        <w:gridCol w:w="993"/>
        <w:gridCol w:w="992"/>
        <w:gridCol w:w="992"/>
        <w:gridCol w:w="851"/>
        <w:gridCol w:w="992"/>
        <w:gridCol w:w="992"/>
        <w:gridCol w:w="851"/>
        <w:gridCol w:w="850"/>
        <w:gridCol w:w="850"/>
      </w:tblGrid>
      <w:tr w:rsidR="004964BE" w:rsidRPr="00EA615C" w:rsidTr="00CA337E">
        <w:trPr>
          <w:trHeight w:val="761"/>
          <w:jc w:val="center"/>
        </w:trPr>
        <w:tc>
          <w:tcPr>
            <w:tcW w:w="15424" w:type="dxa"/>
            <w:gridSpan w:val="11"/>
            <w:tcBorders>
              <w:bottom w:val="double" w:sz="4" w:space="0" w:color="auto"/>
            </w:tcBorders>
          </w:tcPr>
          <w:p w:rsidR="004964BE" w:rsidRPr="00EA615C" w:rsidRDefault="004964BE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Коэффициенты обновления и выбытия основных фондов по Чеченской Республике</w:t>
            </w:r>
          </w:p>
          <w:p w:rsidR="004964BE" w:rsidRPr="00EA615C" w:rsidRDefault="004964BE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EA615C">
              <w:rPr>
                <w:rFonts w:ascii="Arial" w:hAnsi="Arial" w:cs="Arial"/>
                <w:color w:val="000000"/>
                <w:sz w:val="24"/>
                <w:szCs w:val="24"/>
              </w:rPr>
              <w:t>(в среднегодовых ценах)</w:t>
            </w:r>
          </w:p>
        </w:tc>
      </w:tr>
      <w:tr w:rsidR="00595802" w:rsidRPr="00EA615C" w:rsidTr="00CA337E">
        <w:trPr>
          <w:trHeight w:val="1029"/>
          <w:jc w:val="center"/>
        </w:trPr>
        <w:tc>
          <w:tcPr>
            <w:tcW w:w="615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59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Коэффициент обновления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(ввод в действие основных фондов, </w:t>
            </w:r>
            <w:proofErr w:type="gramEnd"/>
          </w:p>
          <w:p w:rsidR="00595802" w:rsidRPr="00EA615C" w:rsidRDefault="00595802" w:rsidP="0059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в процентах от наличия основных фондов на конец года), %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00EB3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636969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04344F" w:rsidRDefault="007401FE" w:rsidP="0074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59580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</w:tr>
      <w:tr w:rsidR="00595802" w:rsidRPr="00EA615C" w:rsidTr="00CA337E">
        <w:trPr>
          <w:trHeight w:val="517"/>
          <w:jc w:val="center"/>
        </w:trPr>
        <w:tc>
          <w:tcPr>
            <w:tcW w:w="615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59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видам экономической деятельности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C732F" w:rsidRDefault="00595802" w:rsidP="007401FE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C732F">
              <w:rPr>
                <w:rFonts w:ascii="Arial" w:hAnsi="Arial" w:cs="Arial"/>
                <w:b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C732F" w:rsidRDefault="007401FE" w:rsidP="007401FE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8B4F3D">
              <w:rPr>
                <w:rFonts w:ascii="Arial" w:hAnsi="Arial" w:cs="Arial"/>
                <w:b/>
                <w:color w:val="000000"/>
                <w:sz w:val="20"/>
                <w:szCs w:val="20"/>
              </w:rPr>
              <w:t>6,2</w:t>
            </w:r>
          </w:p>
        </w:tc>
      </w:tr>
      <w:tr w:rsidR="00595802" w:rsidRPr="00EA615C" w:rsidTr="00CA337E">
        <w:trPr>
          <w:trHeight w:val="280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сельское хозяйство, охота и лесное    хозяйство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рыболовство, рыбоводство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добыча полезных ископаемых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обрабатывающие производства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производство и распределение электроэнергии, газа и воды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строительство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44,6</w:t>
            </w:r>
          </w:p>
        </w:tc>
      </w:tr>
      <w:tr w:rsidR="00595802" w:rsidRPr="00EA615C" w:rsidTr="00CA337E">
        <w:trPr>
          <w:trHeight w:val="737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4F3D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гостиницы и рестораны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  <w:tr w:rsidR="00595802" w:rsidRPr="00EA615C" w:rsidTr="00CA337E">
        <w:trPr>
          <w:trHeight w:val="251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транспорт и связь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595802" w:rsidRPr="00EA615C" w:rsidTr="00CA337E">
        <w:trPr>
          <w:trHeight w:val="251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финансовая деятельность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операции с недвижимым имуществом, аренда и предоставление услуг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</w:tr>
      <w:tr w:rsidR="00595802" w:rsidRPr="00EA615C" w:rsidTr="00CA337E">
        <w:trPr>
          <w:trHeight w:val="709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образование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здравоохранение и предоставление социальных услуг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ind w:left="359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предоставление прочих коммунальных, социальных и персональных услуг</w:t>
            </w: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595802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E87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730E87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595802" w:rsidRPr="00EA615C" w:rsidTr="00CA337E">
        <w:trPr>
          <w:trHeight w:val="294"/>
          <w:jc w:val="center"/>
        </w:trPr>
        <w:tc>
          <w:tcPr>
            <w:tcW w:w="615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595802" w:rsidRPr="00EA615C" w:rsidRDefault="00595802" w:rsidP="00334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32A1" w:rsidRPr="00EA615C" w:rsidRDefault="00F232A1" w:rsidP="000E1410">
      <w:pPr>
        <w:jc w:val="right"/>
        <w:rPr>
          <w:rFonts w:ascii="Arial" w:hAnsi="Arial" w:cs="Arial"/>
          <w:sz w:val="20"/>
          <w:szCs w:val="20"/>
        </w:rPr>
      </w:pPr>
    </w:p>
    <w:p w:rsidR="000E1410" w:rsidRPr="00EA615C" w:rsidRDefault="00DC4F0F" w:rsidP="00DC4F0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0E1410" w:rsidRPr="00EA615C">
        <w:rPr>
          <w:rFonts w:ascii="Arial" w:hAnsi="Arial" w:cs="Arial"/>
          <w:sz w:val="20"/>
          <w:szCs w:val="20"/>
        </w:rPr>
        <w:t xml:space="preserve">родолжение </w:t>
      </w:r>
    </w:p>
    <w:tbl>
      <w:tblPr>
        <w:tblW w:w="15182" w:type="dxa"/>
        <w:jc w:val="center"/>
        <w:tblBorders>
          <w:top w:val="double" w:sz="4" w:space="0" w:color="auto"/>
          <w:left w:val="single" w:sz="2" w:space="0" w:color="auto"/>
          <w:bottom w:val="doub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6"/>
        <w:gridCol w:w="920"/>
        <w:gridCol w:w="921"/>
        <w:gridCol w:w="920"/>
        <w:gridCol w:w="921"/>
        <w:gridCol w:w="921"/>
        <w:gridCol w:w="920"/>
        <w:gridCol w:w="921"/>
        <w:gridCol w:w="920"/>
        <w:gridCol w:w="921"/>
        <w:gridCol w:w="921"/>
      </w:tblGrid>
      <w:tr w:rsidR="00CA337E" w:rsidRPr="00EA615C" w:rsidTr="00CA337E">
        <w:trPr>
          <w:trHeight w:val="723"/>
          <w:jc w:val="center"/>
        </w:trPr>
        <w:tc>
          <w:tcPr>
            <w:tcW w:w="59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0"/>
          </w:p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Коэффициент выбытия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(ликвидация основных фондов, </w:t>
            </w:r>
            <w:proofErr w:type="gramEnd"/>
          </w:p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в процентах от наличия основных фондов на начало года), %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E00EB3" w:rsidRDefault="00595802" w:rsidP="0063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Pr="00636969" w:rsidRDefault="00595802" w:rsidP="00636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2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95802" w:rsidRDefault="007401FE" w:rsidP="000434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59580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</w:tr>
      <w:tr w:rsidR="00595802" w:rsidRPr="00EA615C" w:rsidTr="00CA337E">
        <w:trPr>
          <w:trHeight w:val="531"/>
          <w:jc w:val="center"/>
        </w:trPr>
        <w:tc>
          <w:tcPr>
            <w:tcW w:w="59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 видам экономической деятельности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2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</w:tr>
      <w:tr w:rsidR="00595802" w:rsidRPr="00EA615C" w:rsidTr="00CA337E">
        <w:trPr>
          <w:trHeight w:val="265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</w:tcPr>
          <w:p w:rsidR="00595802" w:rsidRPr="00EA615C" w:rsidRDefault="00595802" w:rsidP="000E14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 видам экономической деятельности: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74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сельское хозяйство, охота и лесное     хозяйство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595802" w:rsidRPr="00EA615C" w:rsidTr="00CA337E">
        <w:trPr>
          <w:trHeight w:val="251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рыболовство, рыбоводство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595802" w:rsidRPr="00EA615C" w:rsidTr="00CA337E">
        <w:trPr>
          <w:trHeight w:val="251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добыча полезных ископаемых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6A3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595802" w:rsidRPr="00EA615C" w:rsidTr="00CA337E">
        <w:trPr>
          <w:trHeight w:val="280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обрабатывающие производства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4629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   производство и распределение       </w:t>
            </w:r>
          </w:p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электроэнергии, газа и воды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595802" w:rsidRPr="00EA615C" w:rsidTr="00CA337E">
        <w:trPr>
          <w:trHeight w:val="280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строительство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595802" w:rsidRPr="00EA615C" w:rsidTr="00CA337E">
        <w:trPr>
          <w:trHeight w:val="723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289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</w:tr>
      <w:tr w:rsidR="00595802" w:rsidRPr="00EA615C" w:rsidTr="00CA337E">
        <w:trPr>
          <w:trHeight w:val="251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гостиницы и рестораны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595802" w:rsidRPr="00EA615C" w:rsidTr="00CA337E">
        <w:trPr>
          <w:trHeight w:val="280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транспорт и связь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</w:tr>
      <w:tr w:rsidR="00595802" w:rsidRPr="00EA615C" w:rsidTr="00CA337E">
        <w:trPr>
          <w:trHeight w:val="294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финансовая деятельность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595802" w:rsidRPr="00EA615C" w:rsidTr="00CA337E">
        <w:trPr>
          <w:trHeight w:val="472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операции с недвижимым имуществом, </w:t>
            </w:r>
          </w:p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аренда и предоставление услуг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595802" w:rsidRPr="00EA615C" w:rsidTr="00CA337E">
        <w:trPr>
          <w:trHeight w:val="709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289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595802" w:rsidRPr="00EA615C" w:rsidTr="00CA337E">
        <w:trPr>
          <w:trHeight w:val="234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   образование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266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03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595802" w:rsidRPr="00EA615C" w:rsidTr="00CA337E">
        <w:trPr>
          <w:trHeight w:val="457"/>
          <w:jc w:val="center"/>
        </w:trPr>
        <w:tc>
          <w:tcPr>
            <w:tcW w:w="59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BF4C0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572" w:hanging="42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   здравоохранение и предоставление социальных услуг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136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</w:tr>
      <w:tr w:rsidR="00595802" w:rsidRPr="00EA615C" w:rsidTr="00CA337E">
        <w:trPr>
          <w:trHeight w:val="486"/>
          <w:jc w:val="center"/>
        </w:trPr>
        <w:tc>
          <w:tcPr>
            <w:tcW w:w="59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5802" w:rsidRDefault="00595802" w:rsidP="00DC4F0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предоставление прочих коммунальных, социальных и </w:t>
            </w:r>
          </w:p>
          <w:p w:rsidR="00595802" w:rsidRPr="00EA615C" w:rsidRDefault="00595802" w:rsidP="00DC4F0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firstLine="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персональных услуг</w:t>
            </w:r>
          </w:p>
        </w:tc>
        <w:tc>
          <w:tcPr>
            <w:tcW w:w="92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615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Pr="00EA615C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95802" w:rsidRDefault="00595802" w:rsidP="00DC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595802" w:rsidP="00136FA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342D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95802" w:rsidRPr="000342DF" w:rsidRDefault="008B4F3D" w:rsidP="007401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bookmarkEnd w:id="0"/>
    </w:tbl>
    <w:p w:rsidR="00E00EB3" w:rsidRPr="00462919" w:rsidRDefault="00E00EB3" w:rsidP="00462919">
      <w:pPr>
        <w:rPr>
          <w:rFonts w:ascii="Arial" w:hAnsi="Arial" w:cs="Arial"/>
          <w:sz w:val="20"/>
          <w:szCs w:val="20"/>
        </w:rPr>
      </w:pPr>
    </w:p>
    <w:p w:rsidR="00EA615C" w:rsidRPr="00EA615C" w:rsidRDefault="00EA615C">
      <w:pPr>
        <w:rPr>
          <w:rFonts w:ascii="Arial" w:hAnsi="Arial" w:cs="Arial"/>
          <w:sz w:val="20"/>
          <w:szCs w:val="20"/>
        </w:rPr>
      </w:pPr>
    </w:p>
    <w:sectPr w:rsidR="00EA615C" w:rsidRPr="00EA615C" w:rsidSect="000E141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DB" w:rsidRDefault="00C85BDB" w:rsidP="000E1410">
      <w:pPr>
        <w:spacing w:after="0" w:line="240" w:lineRule="auto"/>
      </w:pPr>
      <w:r>
        <w:separator/>
      </w:r>
    </w:p>
  </w:endnote>
  <w:endnote w:type="continuationSeparator" w:id="0">
    <w:p w:rsidR="00C85BDB" w:rsidRDefault="00C85BDB" w:rsidP="000E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DB" w:rsidRDefault="00C85BDB" w:rsidP="000E1410">
      <w:pPr>
        <w:spacing w:after="0" w:line="240" w:lineRule="auto"/>
      </w:pPr>
      <w:r>
        <w:separator/>
      </w:r>
    </w:p>
  </w:footnote>
  <w:footnote w:type="continuationSeparator" w:id="0">
    <w:p w:rsidR="00C85BDB" w:rsidRDefault="00C85BDB" w:rsidP="000E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D212E58A45EE4F99AFD8ED2D3106FD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4C04" w:rsidRPr="000E1410" w:rsidRDefault="00BF4C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0E141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BF4C04" w:rsidRDefault="00BF4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68C"/>
    <w:multiLevelType w:val="hybridMultilevel"/>
    <w:tmpl w:val="926CC1E0"/>
    <w:lvl w:ilvl="0" w:tplc="65C21B42">
      <w:start w:val="1"/>
      <w:numFmt w:val="decimal"/>
      <w:lvlText w:val="%1)"/>
      <w:lvlJc w:val="left"/>
      <w:pPr>
        <w:ind w:left="786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53E548C2"/>
    <w:multiLevelType w:val="hybridMultilevel"/>
    <w:tmpl w:val="AFF249E0"/>
    <w:lvl w:ilvl="0" w:tplc="6E0050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410"/>
    <w:rsid w:val="00002A96"/>
    <w:rsid w:val="000342DF"/>
    <w:rsid w:val="0004344F"/>
    <w:rsid w:val="000D682A"/>
    <w:rsid w:val="000E1410"/>
    <w:rsid w:val="00114316"/>
    <w:rsid w:val="00115432"/>
    <w:rsid w:val="00136FA4"/>
    <w:rsid w:val="00144D3A"/>
    <w:rsid w:val="0016269A"/>
    <w:rsid w:val="001B68A7"/>
    <w:rsid w:val="001D7F73"/>
    <w:rsid w:val="00224F40"/>
    <w:rsid w:val="002321A5"/>
    <w:rsid w:val="002B11FF"/>
    <w:rsid w:val="003347E6"/>
    <w:rsid w:val="004558FF"/>
    <w:rsid w:val="00462919"/>
    <w:rsid w:val="00476550"/>
    <w:rsid w:val="00477353"/>
    <w:rsid w:val="0048656F"/>
    <w:rsid w:val="004964BE"/>
    <w:rsid w:val="004C42FB"/>
    <w:rsid w:val="00504857"/>
    <w:rsid w:val="00550A00"/>
    <w:rsid w:val="00553EE3"/>
    <w:rsid w:val="00595802"/>
    <w:rsid w:val="005E7D4A"/>
    <w:rsid w:val="00602F57"/>
    <w:rsid w:val="00636969"/>
    <w:rsid w:val="00690620"/>
    <w:rsid w:val="00697B8C"/>
    <w:rsid w:val="006A359F"/>
    <w:rsid w:val="006A3E4E"/>
    <w:rsid w:val="006B733C"/>
    <w:rsid w:val="00730E87"/>
    <w:rsid w:val="007401FE"/>
    <w:rsid w:val="007A3C01"/>
    <w:rsid w:val="007C732F"/>
    <w:rsid w:val="007D48AA"/>
    <w:rsid w:val="007E4208"/>
    <w:rsid w:val="00837267"/>
    <w:rsid w:val="008651C5"/>
    <w:rsid w:val="008B4F3D"/>
    <w:rsid w:val="009C6F2D"/>
    <w:rsid w:val="00A25CE1"/>
    <w:rsid w:val="00A95A26"/>
    <w:rsid w:val="00AE60F7"/>
    <w:rsid w:val="00B2175C"/>
    <w:rsid w:val="00B4454C"/>
    <w:rsid w:val="00B5720D"/>
    <w:rsid w:val="00BE1A3B"/>
    <w:rsid w:val="00BF4C04"/>
    <w:rsid w:val="00C211D0"/>
    <w:rsid w:val="00C85BDB"/>
    <w:rsid w:val="00CA337E"/>
    <w:rsid w:val="00CA67C9"/>
    <w:rsid w:val="00CD0FEB"/>
    <w:rsid w:val="00D50403"/>
    <w:rsid w:val="00DC4F0F"/>
    <w:rsid w:val="00E00EB3"/>
    <w:rsid w:val="00E27BC1"/>
    <w:rsid w:val="00E53935"/>
    <w:rsid w:val="00EA615C"/>
    <w:rsid w:val="00EA6D9C"/>
    <w:rsid w:val="00EB6339"/>
    <w:rsid w:val="00ED5A89"/>
    <w:rsid w:val="00F232A1"/>
    <w:rsid w:val="00F431AB"/>
    <w:rsid w:val="00FE0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10"/>
  </w:style>
  <w:style w:type="paragraph" w:styleId="a5">
    <w:name w:val="footer"/>
    <w:basedOn w:val="a"/>
    <w:link w:val="a6"/>
    <w:uiPriority w:val="99"/>
    <w:semiHidden/>
    <w:unhideWhenUsed/>
    <w:rsid w:val="000E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410"/>
  </w:style>
  <w:style w:type="paragraph" w:styleId="a7">
    <w:name w:val="Balloon Text"/>
    <w:basedOn w:val="a"/>
    <w:link w:val="a8"/>
    <w:uiPriority w:val="99"/>
    <w:semiHidden/>
    <w:unhideWhenUsed/>
    <w:rsid w:val="000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2E58A45EE4F99AFD8ED2D3106FD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4E78A1-243A-4256-B452-B2F353D87BFF}"/>
      </w:docPartPr>
      <w:docPartBody>
        <w:p w:rsidR="003B015C" w:rsidRDefault="00780D0B" w:rsidP="00780D0B">
          <w:pPr>
            <w:pStyle w:val="D212E58A45EE4F99AFD8ED2D3106FD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0D0B"/>
    <w:rsid w:val="00013EF4"/>
    <w:rsid w:val="001E608A"/>
    <w:rsid w:val="002F581C"/>
    <w:rsid w:val="0035648D"/>
    <w:rsid w:val="003B015C"/>
    <w:rsid w:val="0046241C"/>
    <w:rsid w:val="0068260B"/>
    <w:rsid w:val="00780D0B"/>
    <w:rsid w:val="00795DAA"/>
    <w:rsid w:val="007F69AF"/>
    <w:rsid w:val="00835BD8"/>
    <w:rsid w:val="008900AA"/>
    <w:rsid w:val="008D548C"/>
    <w:rsid w:val="00AA6451"/>
    <w:rsid w:val="00B34336"/>
    <w:rsid w:val="00B95614"/>
    <w:rsid w:val="00C16536"/>
    <w:rsid w:val="00C3271F"/>
    <w:rsid w:val="00D01B46"/>
    <w:rsid w:val="00D1661B"/>
    <w:rsid w:val="00D52CFF"/>
    <w:rsid w:val="00D55B24"/>
    <w:rsid w:val="00D6097C"/>
    <w:rsid w:val="00D84F5E"/>
    <w:rsid w:val="00E4163A"/>
    <w:rsid w:val="00FE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2E58A45EE4F99AFD8ED2D3106FDD6">
    <w:name w:val="D212E58A45EE4F99AFD8ED2D3106FDD6"/>
    <w:rsid w:val="00780D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45</cp:revision>
  <cp:lastPrinted>2015-10-01T05:59:00Z</cp:lastPrinted>
  <dcterms:created xsi:type="dcterms:W3CDTF">2013-03-26T09:56:00Z</dcterms:created>
  <dcterms:modified xsi:type="dcterms:W3CDTF">2022-06-21T07:12:00Z</dcterms:modified>
</cp:coreProperties>
</file>